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55D5" w14:textId="02DA87A2" w:rsidR="00C845FB" w:rsidRDefault="002C3494">
      <w:r>
        <w:t>Teste</w:t>
      </w:r>
    </w:p>
    <w:sectPr w:rsidR="00C845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87"/>
    <w:rsid w:val="000030B8"/>
    <w:rsid w:val="002C3494"/>
    <w:rsid w:val="003B7434"/>
    <w:rsid w:val="00585687"/>
    <w:rsid w:val="007E3077"/>
    <w:rsid w:val="00C8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EF5C"/>
  <w15:chartTrackingRefBased/>
  <w15:docId w15:val="{D895E072-1012-4E69-A41D-8829FE17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8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5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5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5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5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5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56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568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56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568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56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56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568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568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568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568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5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Evandro da Silva Nascimento</dc:creator>
  <cp:keywords/>
  <dc:description/>
  <cp:lastModifiedBy>Evandro da Silva Nascimento</cp:lastModifiedBy>
  <cp:revision>2</cp:revision>
  <dcterms:created xsi:type="dcterms:W3CDTF">2026-02-27T19:06:00Z</dcterms:created>
  <dcterms:modified xsi:type="dcterms:W3CDTF">2026-02-27T19:06:00Z</dcterms:modified>
</cp:coreProperties>
</file>